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A528" w14:textId="77777777" w:rsidR="00185C0E" w:rsidRDefault="000128CA" w:rsidP="00185C0E">
      <w:pPr>
        <w:widowControl w:val="0"/>
        <w:tabs>
          <w:tab w:val="left" w:pos="709"/>
        </w:tabs>
        <w:spacing w:after="0" w:line="36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85C0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BÀI TẬP: </w:t>
      </w:r>
    </w:p>
    <w:p w14:paraId="7620CD91" w14:textId="4DAB71AC" w:rsidR="000128CA" w:rsidRPr="00185C0E" w:rsidRDefault="000128CA" w:rsidP="00185C0E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85C0E">
        <w:rPr>
          <w:rFonts w:ascii="Times New Roman" w:eastAsia="Calibri" w:hAnsi="Times New Roman" w:cs="Times New Roman"/>
          <w:b/>
          <w:iCs/>
          <w:sz w:val="24"/>
          <w:szCs w:val="24"/>
        </w:rPr>
        <w:t>NHẬN BIẾT DUNG DỊCH HỮU CƠ (benzen → andehit)</w:t>
      </w:r>
    </w:p>
    <w:p w14:paraId="7032BEE5" w14:textId="3C0F1745" w:rsidR="000128CA" w:rsidRPr="00185C0E" w:rsidRDefault="000128CA" w:rsidP="00185C0E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85C0E">
        <w:rPr>
          <w:rFonts w:ascii="Times New Roman" w:eastAsia="Calibri" w:hAnsi="Times New Roman" w:cs="Times New Roman"/>
          <w:b/>
          <w:iCs/>
          <w:sz w:val="24"/>
          <w:szCs w:val="24"/>
        </w:rPr>
        <w:t>ĐIỀU CHẾ MỘT SỐ HỢP CHẤT THƠM, ANCOL.</w:t>
      </w:r>
    </w:p>
    <w:p w14:paraId="190D03E1" w14:textId="37284D25" w:rsidR="000128CA" w:rsidRPr="00185C0E" w:rsidRDefault="000128CA" w:rsidP="000128CA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85C0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1. </w:t>
      </w:r>
      <w:r w:rsidRPr="00185C0E">
        <w:rPr>
          <w:rFonts w:ascii="Times New Roman" w:eastAsia="Calibri" w:hAnsi="Times New Roman" w:cs="Times New Roman"/>
          <w:b/>
          <w:iCs/>
          <w:sz w:val="24"/>
          <w:szCs w:val="24"/>
        </w:rPr>
        <w:t>Bằng phương pháp hóa học, hãy phân biệt:</w:t>
      </w:r>
    </w:p>
    <w:p w14:paraId="235A92A0" w14:textId="53C61E7D" w:rsidR="000128CA" w:rsidRPr="00607250" w:rsidRDefault="00607250" w:rsidP="00607250">
      <w:pPr>
        <w:widowControl w:val="0"/>
        <w:tabs>
          <w:tab w:val="left" w:pos="360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607250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a/ </w:t>
      </w:r>
      <w:r w:rsidR="000128CA" w:rsidRPr="00607250">
        <w:rPr>
          <w:rFonts w:ascii="Times New Roman" w:eastAsia="Calibri" w:hAnsi="Times New Roman" w:cs="Times New Roman"/>
          <w:bCs/>
          <w:kern w:val="32"/>
          <w:sz w:val="24"/>
          <w:szCs w:val="24"/>
        </w:rPr>
        <w:t>Benzen, metanol, phenol, anđehit fomic</w:t>
      </w:r>
      <w:r w:rsidR="008B15DC">
        <w:rPr>
          <w:rFonts w:ascii="Times New Roman" w:eastAsia="Calibri" w:hAnsi="Times New Roman" w:cs="Times New Roman"/>
          <w:bCs/>
          <w:kern w:val="32"/>
          <w:sz w:val="24"/>
          <w:szCs w:val="24"/>
        </w:rPr>
        <w:t>; stiren.</w:t>
      </w:r>
    </w:p>
    <w:p w14:paraId="64B7CD54" w14:textId="20D0BE59" w:rsidR="000128CA" w:rsidRPr="00607250" w:rsidRDefault="00607250" w:rsidP="00607250">
      <w:pPr>
        <w:widowControl w:val="0"/>
        <w:tabs>
          <w:tab w:val="left" w:pos="360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607250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b/ </w:t>
      </w:r>
      <w:r w:rsidR="000128CA" w:rsidRPr="00607250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metanol, phenol, </w:t>
      </w:r>
      <w:r w:rsidR="008B15DC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toluen; </w:t>
      </w:r>
      <w:r w:rsidR="000128CA" w:rsidRPr="00607250">
        <w:rPr>
          <w:rFonts w:ascii="Times New Roman" w:eastAsia="Calibri" w:hAnsi="Times New Roman" w:cs="Times New Roman"/>
          <w:bCs/>
          <w:kern w:val="32"/>
          <w:sz w:val="24"/>
          <w:szCs w:val="24"/>
        </w:rPr>
        <w:t>andehit axetic, glixerol.</w:t>
      </w:r>
    </w:p>
    <w:p w14:paraId="7A4CFB1C" w14:textId="5C6D1142" w:rsidR="000128CA" w:rsidRDefault="00607250" w:rsidP="00607250">
      <w:pPr>
        <w:widowControl w:val="0"/>
        <w:tabs>
          <w:tab w:val="left" w:pos="360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250">
        <w:rPr>
          <w:rFonts w:ascii="Times New Roman" w:eastAsia="Calibri" w:hAnsi="Times New Roman" w:cs="Times New Roman"/>
          <w:sz w:val="24"/>
          <w:szCs w:val="24"/>
        </w:rPr>
        <w:t xml:space="preserve">c/ </w:t>
      </w:r>
      <w:r w:rsidR="000128CA" w:rsidRPr="00607250">
        <w:rPr>
          <w:rFonts w:ascii="Times New Roman" w:eastAsia="Calibri" w:hAnsi="Times New Roman" w:cs="Times New Roman"/>
          <w:sz w:val="24"/>
          <w:szCs w:val="24"/>
        </w:rPr>
        <w:t xml:space="preserve">ancol etylic, </w:t>
      </w:r>
      <w:r w:rsidR="008B15DC">
        <w:rPr>
          <w:rFonts w:ascii="Times New Roman" w:eastAsia="Calibri" w:hAnsi="Times New Roman" w:cs="Times New Roman"/>
          <w:sz w:val="24"/>
          <w:szCs w:val="24"/>
        </w:rPr>
        <w:t xml:space="preserve">vinyl benzen; </w:t>
      </w:r>
      <w:r w:rsidR="000128CA" w:rsidRPr="00607250">
        <w:rPr>
          <w:rFonts w:ascii="Times New Roman" w:eastAsia="Calibri" w:hAnsi="Times New Roman" w:cs="Times New Roman"/>
          <w:sz w:val="24"/>
          <w:szCs w:val="24"/>
        </w:rPr>
        <w:t xml:space="preserve">glixerol, </w:t>
      </w:r>
      <w:r w:rsidR="008B15DC">
        <w:rPr>
          <w:rFonts w:ascii="Times New Roman" w:eastAsia="Calibri" w:hAnsi="Times New Roman" w:cs="Times New Roman"/>
          <w:sz w:val="24"/>
          <w:szCs w:val="24"/>
        </w:rPr>
        <w:t>metanal</w:t>
      </w:r>
      <w:r w:rsidR="000128CA" w:rsidRPr="00607250">
        <w:rPr>
          <w:rFonts w:ascii="Times New Roman" w:eastAsia="Calibri" w:hAnsi="Times New Roman" w:cs="Times New Roman"/>
          <w:sz w:val="24"/>
          <w:szCs w:val="24"/>
        </w:rPr>
        <w:t xml:space="preserve"> và phenol.</w:t>
      </w:r>
    </w:p>
    <w:p w14:paraId="154E9A75" w14:textId="0FB0C8ED" w:rsidR="008B15DC" w:rsidRDefault="008B15DC" w:rsidP="00607250">
      <w:pPr>
        <w:widowControl w:val="0"/>
        <w:tabs>
          <w:tab w:val="left" w:pos="360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d/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metyl benzen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etanal</w:t>
      </w:r>
      <w:r w:rsidRPr="00607250">
        <w:rPr>
          <w:rFonts w:ascii="Times New Roman" w:eastAsia="Calibri" w:hAnsi="Times New Roman" w:cs="Times New Roman"/>
          <w:bCs/>
          <w:kern w:val="32"/>
          <w:sz w:val="24"/>
          <w:szCs w:val="24"/>
        </w:rPr>
        <w:t>, glixerol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, </w:t>
      </w:r>
      <w:r w:rsidRPr="00607250">
        <w:rPr>
          <w:rFonts w:ascii="Times New Roman" w:eastAsia="Calibri" w:hAnsi="Times New Roman" w:cs="Times New Roman"/>
          <w:bCs/>
          <w:kern w:val="32"/>
          <w:sz w:val="24"/>
          <w:szCs w:val="24"/>
        </w:rPr>
        <w:t>etanol, phenol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.</w:t>
      </w:r>
    </w:p>
    <w:p w14:paraId="0C18D3F7" w14:textId="77777777" w:rsidR="00185C0E" w:rsidRPr="00607250" w:rsidRDefault="00185C0E" w:rsidP="00607250">
      <w:pPr>
        <w:widowControl w:val="0"/>
        <w:tabs>
          <w:tab w:val="left" w:pos="360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DAA3F5" w14:textId="269768F1" w:rsidR="00607250" w:rsidRPr="00185C0E" w:rsidRDefault="006072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5C0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8B15DC" w:rsidRPr="00185C0E">
        <w:rPr>
          <w:rFonts w:ascii="Times New Roman" w:hAnsi="Times New Roman" w:cs="Times New Roman"/>
          <w:b/>
          <w:bCs/>
          <w:sz w:val="24"/>
          <w:szCs w:val="24"/>
        </w:rPr>
        <w:t>Dùng CTCT viết các phương trình điều chế theo yêu cầu sau:</w:t>
      </w:r>
    </w:p>
    <w:p w14:paraId="72D9CEDA" w14:textId="277399C6" w:rsidR="000128CA" w:rsidRDefault="00607250">
      <w:pPr>
        <w:rPr>
          <w:rFonts w:ascii="Times New Roman" w:hAnsi="Times New Roman" w:cs="Times New Roman"/>
          <w:sz w:val="24"/>
          <w:szCs w:val="24"/>
        </w:rPr>
      </w:pPr>
      <w:r w:rsidRPr="00607250">
        <w:rPr>
          <w:rFonts w:ascii="Times New Roman" w:hAnsi="Times New Roman" w:cs="Times New Roman"/>
          <w:sz w:val="24"/>
          <w:szCs w:val="24"/>
        </w:rPr>
        <w:t>a/ Từ tinh bột điều chế ancol etylic.</w:t>
      </w:r>
    </w:p>
    <w:p w14:paraId="18DEF648" w14:textId="485BBADA" w:rsidR="00607250" w:rsidRDefault="00607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Từ metan, chất vô cơ cùng điều kiện phản ứng đủ viết phương trình điều chế: TNB; phenol; ancol metylic.</w:t>
      </w:r>
    </w:p>
    <w:p w14:paraId="021C0B6D" w14:textId="2DD49FD2" w:rsidR="00607250" w:rsidRDefault="00607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Từ CH</w:t>
      </w:r>
      <w:r w:rsidRPr="008B15D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COONa, chất vô cơ </w:t>
      </w:r>
      <w:r>
        <w:rPr>
          <w:rFonts w:ascii="Times New Roman" w:hAnsi="Times New Roman" w:cs="Times New Roman"/>
          <w:sz w:val="24"/>
          <w:szCs w:val="24"/>
        </w:rPr>
        <w:t>cùng điều kiện phản ứng đủ viết phương trình điều chế:</w:t>
      </w:r>
      <w:r>
        <w:rPr>
          <w:rFonts w:ascii="Times New Roman" w:hAnsi="Times New Roman" w:cs="Times New Roman"/>
          <w:sz w:val="24"/>
          <w:szCs w:val="24"/>
        </w:rPr>
        <w:t xml:space="preserve"> thuốc trừ sâu 666; etanol; metanol.</w:t>
      </w:r>
    </w:p>
    <w:p w14:paraId="51040578" w14:textId="6AAFC823" w:rsidR="00607250" w:rsidRPr="00607250" w:rsidRDefault="00607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d/ Từ axetilen, </w:t>
      </w:r>
      <w:r>
        <w:rPr>
          <w:rFonts w:ascii="Times New Roman" w:hAnsi="Times New Roman" w:cs="Times New Roman"/>
          <w:sz w:val="24"/>
          <w:szCs w:val="24"/>
        </w:rPr>
        <w:t>chất vô cơ cùng điều kiện phản ứng đủ viết phương trình điều chế:</w:t>
      </w:r>
      <w:r>
        <w:rPr>
          <w:rFonts w:ascii="Times New Roman" w:hAnsi="Times New Roman" w:cs="Times New Roman"/>
          <w:sz w:val="24"/>
          <w:szCs w:val="24"/>
        </w:rPr>
        <w:t xml:space="preserve"> TNB; 666; phenol; ancol etylic.</w:t>
      </w:r>
    </w:p>
    <w:sectPr w:rsidR="00607250" w:rsidRPr="0060725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4DB7"/>
    <w:multiLevelType w:val="hybridMultilevel"/>
    <w:tmpl w:val="5E127558"/>
    <w:name w:val="WWNum282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A7749"/>
    <w:multiLevelType w:val="hybridMultilevel"/>
    <w:tmpl w:val="D04C6DC2"/>
    <w:lvl w:ilvl="0" w:tplc="0562F13E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4503188">
    <w:abstractNumId w:val="1"/>
  </w:num>
  <w:num w:numId="2" w16cid:durableId="200739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CA"/>
    <w:rsid w:val="000128CA"/>
    <w:rsid w:val="00185C0E"/>
    <w:rsid w:val="00607250"/>
    <w:rsid w:val="008B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A2552"/>
  <w15:chartTrackingRefBased/>
  <w15:docId w15:val="{CCE9A812-3F9C-4258-9C21-00FBB081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128CA"/>
    <w:pPr>
      <w:spacing w:after="200" w:line="276" w:lineRule="auto"/>
    </w:pPr>
    <w:rPr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012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Vu Mai Trang</dc:creator>
  <cp:keywords/>
  <dc:description/>
  <cp:lastModifiedBy>Nguyen Vu Mai Trang</cp:lastModifiedBy>
  <cp:revision>4</cp:revision>
  <dcterms:created xsi:type="dcterms:W3CDTF">2022-04-17T07:37:00Z</dcterms:created>
  <dcterms:modified xsi:type="dcterms:W3CDTF">2022-04-17T07:51:00Z</dcterms:modified>
</cp:coreProperties>
</file>